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207D9C">
        <w:rPr>
          <w:rStyle w:val="33pt"/>
          <w:b/>
          <w:bCs/>
        </w:rPr>
        <w:t>4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207D9C">
        <w:rPr>
          <w:rStyle w:val="21"/>
        </w:rPr>
        <w:t>21</w:t>
      </w:r>
      <w:r w:rsidRPr="00B72938">
        <w:rPr>
          <w:rStyle w:val="21"/>
        </w:rPr>
        <w:t xml:space="preserve">» </w:t>
      </w:r>
      <w:r w:rsidR="0018494A">
        <w:rPr>
          <w:rStyle w:val="22"/>
          <w:u w:val="none"/>
        </w:rPr>
        <w:t>ноября</w:t>
      </w:r>
      <w:r w:rsidR="00985DD2">
        <w:rPr>
          <w:rStyle w:val="22"/>
          <w:u w:val="none"/>
        </w:rPr>
        <w:t xml:space="preserve"> </w:t>
      </w:r>
      <w:r w:rsidRPr="00B72938">
        <w:rPr>
          <w:rStyle w:val="21"/>
        </w:rPr>
        <w:t>20</w:t>
      </w:r>
      <w:r w:rsidR="0070464E">
        <w:rPr>
          <w:rStyle w:val="21"/>
        </w:rPr>
        <w:t>2</w:t>
      </w:r>
      <w:r w:rsidR="00A32E58">
        <w:rPr>
          <w:rStyle w:val="21"/>
        </w:rPr>
        <w:t>2</w:t>
      </w:r>
      <w:r w:rsidR="00985DD2">
        <w:rPr>
          <w:rStyle w:val="21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0"/>
        <w:shd w:val="clear" w:color="auto" w:fill="auto"/>
        <w:spacing w:after="329" w:line="322" w:lineRule="exact"/>
        <w:jc w:val="both"/>
      </w:pPr>
      <w:r>
        <w:rPr>
          <w:rStyle w:val="21"/>
        </w:rPr>
        <w:t xml:space="preserve">МО </w:t>
      </w:r>
      <w:r w:rsidR="0016573D">
        <w:rPr>
          <w:rStyle w:val="21"/>
        </w:rPr>
        <w:t>«</w:t>
      </w:r>
      <w:r>
        <w:rPr>
          <w:rStyle w:val="21"/>
        </w:rPr>
        <w:t>Жигаловский район»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Overlap w:val="never"/>
        <w:tblW w:w="91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2"/>
        <w:gridCol w:w="4489"/>
      </w:tblGrid>
      <w:tr w:rsidR="00BC23A1" w:rsidTr="008631AB">
        <w:trPr>
          <w:trHeight w:hRule="exact" w:val="1416"/>
          <w:jc w:val="center"/>
        </w:trPr>
        <w:tc>
          <w:tcPr>
            <w:tcW w:w="4692" w:type="dxa"/>
            <w:shd w:val="clear" w:color="auto" w:fill="FFFFFF"/>
          </w:tcPr>
          <w:p w:rsidR="0018494A" w:rsidRDefault="0018494A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  <w:rPr>
                <w:rStyle w:val="24"/>
              </w:rPr>
            </w:pPr>
            <w:r>
              <w:t>Заместитель мэра по социально – культурным вопросам</w:t>
            </w:r>
          </w:p>
          <w:p w:rsidR="00BC23A1" w:rsidRDefault="00A32E58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,</w:t>
            </w:r>
            <w:r w:rsidR="0018494A">
              <w:rPr>
                <w:rStyle w:val="24"/>
              </w:rPr>
              <w:t>заместитель</w:t>
            </w:r>
            <w:r>
              <w:rPr>
                <w:rStyle w:val="24"/>
              </w:rPr>
              <w:t xml:space="preserve"> </w:t>
            </w:r>
            <w:r w:rsidR="00675275">
              <w:rPr>
                <w:rStyle w:val="24"/>
              </w:rPr>
              <w:t>председател</w:t>
            </w:r>
            <w:r w:rsidR="0018494A">
              <w:rPr>
                <w:rStyle w:val="24"/>
              </w:rPr>
              <w:t>я</w:t>
            </w:r>
            <w:r w:rsidR="00675275">
              <w:rPr>
                <w:rStyle w:val="24"/>
              </w:rPr>
              <w:t xml:space="preserve"> АНК</w:t>
            </w:r>
          </w:p>
          <w:p w:rsidR="00BC23A1" w:rsidRDefault="001C7FB4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489" w:type="dxa"/>
            <w:shd w:val="clear" w:color="auto" w:fill="FFFFFF"/>
          </w:tcPr>
          <w:p w:rsidR="000D7616" w:rsidRDefault="00C91B20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</w:t>
            </w:r>
            <w:r w:rsidR="007D65A4">
              <w:rPr>
                <w:rStyle w:val="24"/>
              </w:rPr>
              <w:t xml:space="preserve"> </w:t>
            </w:r>
            <w:r w:rsidR="000D7616">
              <w:rPr>
                <w:rStyle w:val="24"/>
              </w:rPr>
              <w:t xml:space="preserve">      </w:t>
            </w:r>
          </w:p>
          <w:p w:rsidR="000D7616" w:rsidRDefault="000D7616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D7616" w:rsidRDefault="000D7616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0D7616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     </w:t>
            </w:r>
            <w:r w:rsidR="0018494A" w:rsidRPr="0018494A">
              <w:rPr>
                <w:rFonts w:eastAsia="Courier New"/>
                <w:color w:val="262C2F"/>
              </w:rPr>
              <w:t xml:space="preserve"> </w:t>
            </w:r>
            <w:r w:rsidR="0018494A" w:rsidRPr="0018494A">
              <w:rPr>
                <w:color w:val="262C2F"/>
              </w:rPr>
              <w:t>Ю.С. Полханова</w:t>
            </w:r>
          </w:p>
        </w:tc>
      </w:tr>
      <w:tr w:rsidR="00BC23A1" w:rsidTr="008631AB">
        <w:trPr>
          <w:trHeight w:hRule="exact" w:val="1397"/>
          <w:jc w:val="center"/>
        </w:trPr>
        <w:tc>
          <w:tcPr>
            <w:tcW w:w="4692" w:type="dxa"/>
            <w:shd w:val="clear" w:color="auto" w:fill="FFFFFF"/>
            <w:vAlign w:val="center"/>
          </w:tcPr>
          <w:p w:rsidR="00BC23A1" w:rsidRDefault="00675275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Секретарь</w:t>
            </w:r>
          </w:p>
          <w:p w:rsidR="00BC23A1" w:rsidRDefault="00675275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BC23A1" w:rsidRDefault="00675275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489" w:type="dxa"/>
            <w:shd w:val="clear" w:color="auto" w:fill="FFFFFF"/>
          </w:tcPr>
          <w:p w:rsidR="00B964FB" w:rsidRDefault="00B964FB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1E7318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</w:t>
            </w:r>
            <w:r w:rsidR="000D7616">
              <w:rPr>
                <w:rStyle w:val="24"/>
              </w:rPr>
              <w:t xml:space="preserve">    </w:t>
            </w:r>
            <w:r>
              <w:rPr>
                <w:rStyle w:val="24"/>
              </w:rPr>
              <w:t xml:space="preserve"> </w:t>
            </w:r>
            <w:r w:rsidR="00C91B20">
              <w:rPr>
                <w:rStyle w:val="24"/>
              </w:rPr>
              <w:t xml:space="preserve"> </w:t>
            </w:r>
            <w:r w:rsidR="001C7FB4">
              <w:rPr>
                <w:rStyle w:val="24"/>
              </w:rPr>
              <w:t>С.С. Бурков</w:t>
            </w:r>
          </w:p>
        </w:tc>
      </w:tr>
      <w:tr w:rsidR="00BC23A1" w:rsidTr="008631AB">
        <w:trPr>
          <w:trHeight w:hRule="exact" w:val="3025"/>
          <w:jc w:val="center"/>
        </w:trPr>
        <w:tc>
          <w:tcPr>
            <w:tcW w:w="4692" w:type="dxa"/>
            <w:shd w:val="clear" w:color="auto" w:fill="FFFFFF"/>
            <w:vAlign w:val="center"/>
          </w:tcPr>
          <w:p w:rsidR="00BC23A1" w:rsidRDefault="00675275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4"/>
              </w:rPr>
              <w:t>Присутствовали:</w:t>
            </w:r>
          </w:p>
          <w:p w:rsidR="00BC23A1" w:rsidRDefault="00675275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BC23A1" w:rsidRDefault="00675275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4"/>
              </w:rPr>
              <w:t>комиссии</w:t>
            </w:r>
          </w:p>
          <w:p w:rsidR="00BC23A1" w:rsidRDefault="00D64242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before="320" w:after="0" w:line="322" w:lineRule="exact"/>
              <w:jc w:val="left"/>
            </w:pPr>
            <w:r w:rsidRPr="00D64242">
              <w:t xml:space="preserve">Заведующий сектором по охране окружающей среды, экологии и вопросам сельского хозяйства </w:t>
            </w:r>
          </w:p>
        </w:tc>
        <w:tc>
          <w:tcPr>
            <w:tcW w:w="4489" w:type="dxa"/>
            <w:shd w:val="clear" w:color="auto" w:fill="FFFFFF"/>
            <w:vAlign w:val="center"/>
          </w:tcPr>
          <w:p w:rsidR="001C7FB4" w:rsidRDefault="001C7FB4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70464E" w:rsidP="00D64242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  <w:rPr>
                <w:rStyle w:val="24"/>
              </w:rPr>
            </w:pPr>
            <w:r>
              <w:t xml:space="preserve">              </w:t>
            </w:r>
            <w:r w:rsidR="000D7616">
              <w:t xml:space="preserve">  </w:t>
            </w:r>
            <w:r>
              <w:t xml:space="preserve">  </w:t>
            </w:r>
          </w:p>
          <w:p w:rsidR="00D64242" w:rsidRDefault="00D64242" w:rsidP="00D64242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4"/>
              </w:rPr>
              <w:t xml:space="preserve">                  И.М. Константинов</w:t>
            </w:r>
          </w:p>
        </w:tc>
      </w:tr>
      <w:tr w:rsidR="0070464E" w:rsidTr="008631AB">
        <w:trPr>
          <w:trHeight w:hRule="exact" w:val="1381"/>
          <w:jc w:val="center"/>
        </w:trPr>
        <w:tc>
          <w:tcPr>
            <w:tcW w:w="4692" w:type="dxa"/>
            <w:shd w:val="clear" w:color="auto" w:fill="FFFFFF"/>
          </w:tcPr>
          <w:p w:rsidR="0070464E" w:rsidRDefault="0070464E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И</w:t>
            </w:r>
            <w:r w:rsidRPr="0070464E">
              <w:t>сполнитель региональной системы профилактики наркомании и токсикомании</w:t>
            </w:r>
          </w:p>
        </w:tc>
        <w:tc>
          <w:tcPr>
            <w:tcW w:w="4489" w:type="dxa"/>
            <w:shd w:val="clear" w:color="auto" w:fill="FFFFFF"/>
          </w:tcPr>
          <w:p w:rsidR="0070464E" w:rsidRPr="0070464E" w:rsidRDefault="0070464E" w:rsidP="0018494A">
            <w:pPr>
              <w:framePr w:w="9091" w:h="8533" w:hRule="exact" w:wrap="notBeside" w:vAnchor="text" w:hAnchor="text" w:xAlign="center" w:y="1"/>
              <w:rPr>
                <w:rStyle w:val="24"/>
                <w:rFonts w:eastAsia="Courier New"/>
              </w:rPr>
            </w:pPr>
          </w:p>
          <w:p w:rsidR="0070464E" w:rsidRDefault="0070464E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70464E" w:rsidRDefault="0070464E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</w:t>
            </w:r>
            <w:r w:rsidRPr="0070464E">
              <w:rPr>
                <w:rStyle w:val="24"/>
              </w:rPr>
              <w:t xml:space="preserve"> </w:t>
            </w:r>
            <w:r w:rsidR="00B773C7">
              <w:rPr>
                <w:rStyle w:val="24"/>
              </w:rPr>
              <w:t>Т.О. Бушманова</w:t>
            </w:r>
            <w:r w:rsidRPr="0070464E">
              <w:rPr>
                <w:rStyle w:val="24"/>
              </w:rPr>
              <w:t xml:space="preserve"> </w:t>
            </w:r>
          </w:p>
        </w:tc>
      </w:tr>
      <w:tr w:rsidR="0070464E" w:rsidTr="008631AB">
        <w:trPr>
          <w:trHeight w:hRule="exact" w:val="1108"/>
          <w:jc w:val="center"/>
        </w:trPr>
        <w:tc>
          <w:tcPr>
            <w:tcW w:w="4692" w:type="dxa"/>
            <w:shd w:val="clear" w:color="auto" w:fill="FFFFFF"/>
          </w:tcPr>
          <w:p w:rsidR="0070464E" w:rsidRDefault="0070464E" w:rsidP="0018494A">
            <w:pPr>
              <w:pStyle w:val="1"/>
              <w:framePr w:w="9091" w:h="8533" w:hRule="exact" w:wrap="notBeside" w:vAnchor="text" w:hAnchor="text" w:xAlign="center" w:y="1"/>
              <w:tabs>
                <w:tab w:val="left" w:pos="3405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>Ответственный секретарь</w:t>
            </w:r>
          </w:p>
          <w:p w:rsidR="0070464E" w:rsidRDefault="0070464E" w:rsidP="0018494A">
            <w:pPr>
              <w:pStyle w:val="20"/>
              <w:framePr w:w="9091" w:h="8533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 xml:space="preserve">КДН И ЗП </w:t>
            </w:r>
            <w:r w:rsidR="00133747">
              <w:rPr>
                <w:rStyle w:val="21"/>
              </w:rPr>
              <w:t xml:space="preserve">в </w:t>
            </w:r>
            <w:r>
              <w:rPr>
                <w:rStyle w:val="21"/>
              </w:rPr>
              <w:t>Жигаловско</w:t>
            </w:r>
            <w:r w:rsidR="00133747">
              <w:rPr>
                <w:rStyle w:val="21"/>
              </w:rPr>
              <w:t>м</w:t>
            </w:r>
            <w:r>
              <w:rPr>
                <w:rStyle w:val="21"/>
              </w:rPr>
              <w:t xml:space="preserve"> район</w:t>
            </w:r>
            <w:r w:rsidR="00133747">
              <w:rPr>
                <w:rStyle w:val="21"/>
              </w:rPr>
              <w:t>е</w:t>
            </w:r>
          </w:p>
        </w:tc>
        <w:tc>
          <w:tcPr>
            <w:tcW w:w="4489" w:type="dxa"/>
            <w:shd w:val="clear" w:color="auto" w:fill="FFFFFF"/>
          </w:tcPr>
          <w:p w:rsidR="0070464E" w:rsidRDefault="0070464E" w:rsidP="0018494A">
            <w:pPr>
              <w:framePr w:w="9091" w:h="8533" w:hRule="exact" w:wrap="notBeside" w:vAnchor="text" w:hAnchor="text" w:xAlign="center" w:y="1"/>
              <w:rPr>
                <w:rStyle w:val="21"/>
                <w:rFonts w:eastAsia="Courier New"/>
              </w:rPr>
            </w:pPr>
          </w:p>
          <w:p w:rsidR="0070464E" w:rsidRPr="0070464E" w:rsidRDefault="0070464E" w:rsidP="0018494A">
            <w:pPr>
              <w:framePr w:w="9091" w:h="8533" w:hRule="exact" w:wrap="notBeside" w:vAnchor="text" w:hAnchor="text" w:xAlign="center" w:y="1"/>
              <w:rPr>
                <w:rStyle w:val="24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               </w:t>
            </w:r>
            <w:r w:rsidR="000D7616">
              <w:rPr>
                <w:rStyle w:val="21"/>
                <w:rFonts w:eastAsia="Courier New"/>
              </w:rPr>
              <w:t xml:space="preserve"> </w:t>
            </w:r>
            <w:r>
              <w:rPr>
                <w:rStyle w:val="21"/>
                <w:rFonts w:eastAsia="Courier New"/>
              </w:rPr>
              <w:t>Е.Н. Чувашова</w:t>
            </w:r>
          </w:p>
        </w:tc>
      </w:tr>
    </w:tbl>
    <w:p w:rsidR="00BC23A1" w:rsidRDefault="00BC23A1" w:rsidP="0018494A">
      <w:pPr>
        <w:framePr w:w="9091" w:h="8533" w:hRule="exact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И.о. Заведующей МУП «Аптека №12»                 А.Н. Деревягина</w:t>
      </w: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</w:p>
    <w:p w:rsidR="00B773C7" w:rsidRDefault="00B773C7" w:rsidP="00B773C7">
      <w:pPr>
        <w:pStyle w:val="20"/>
        <w:shd w:val="clear" w:color="auto" w:fill="auto"/>
        <w:tabs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Директор</w:t>
      </w:r>
      <w:r w:rsidRPr="00B773C7">
        <w:rPr>
          <w:rStyle w:val="21"/>
        </w:rPr>
        <w:t xml:space="preserve"> ОГКУ «УСЗН по </w:t>
      </w:r>
      <w:r>
        <w:rPr>
          <w:rStyle w:val="21"/>
        </w:rPr>
        <w:tab/>
      </w:r>
    </w:p>
    <w:p w:rsidR="00B773C7" w:rsidRDefault="00B773C7" w:rsidP="00B773C7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10" w:lineRule="exact"/>
        <w:ind w:left="284"/>
        <w:jc w:val="both"/>
        <w:rPr>
          <w:rStyle w:val="21"/>
        </w:rPr>
      </w:pPr>
      <w:r w:rsidRPr="00B773C7">
        <w:rPr>
          <w:rStyle w:val="21"/>
        </w:rPr>
        <w:t>Жигаловскому району»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 xml:space="preserve">       Белякова С.В. </w:t>
      </w:r>
    </w:p>
    <w:p w:rsidR="00D64242" w:rsidRDefault="00D64242" w:rsidP="00B773C7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10" w:lineRule="exact"/>
        <w:ind w:left="284"/>
        <w:jc w:val="both"/>
        <w:rPr>
          <w:rStyle w:val="21"/>
        </w:rPr>
      </w:pPr>
    </w:p>
    <w:p w:rsidR="00D64242" w:rsidRDefault="00D64242" w:rsidP="00B773C7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Приглашенные:</w:t>
      </w:r>
    </w:p>
    <w:p w:rsidR="00D64242" w:rsidRDefault="00D64242" w:rsidP="00B773C7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10" w:lineRule="exact"/>
        <w:ind w:left="284"/>
        <w:jc w:val="both"/>
        <w:rPr>
          <w:rStyle w:val="21"/>
        </w:rPr>
      </w:pPr>
    </w:p>
    <w:p w:rsidR="00D64242" w:rsidRDefault="00D64242" w:rsidP="00D64242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10" w:lineRule="exact"/>
        <w:ind w:left="284"/>
        <w:jc w:val="both"/>
        <w:rPr>
          <w:color w:val="262C2F"/>
        </w:rPr>
      </w:pPr>
      <w:r>
        <w:rPr>
          <w:rStyle w:val="21"/>
        </w:rPr>
        <w:t xml:space="preserve">Заместитель </w:t>
      </w:r>
      <w:r w:rsidRPr="00D64242">
        <w:rPr>
          <w:color w:val="262C2F"/>
        </w:rPr>
        <w:t xml:space="preserve">Начальник ОП </w:t>
      </w:r>
    </w:p>
    <w:p w:rsidR="00D64242" w:rsidRDefault="00D64242" w:rsidP="00D64242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10" w:lineRule="exact"/>
        <w:ind w:left="284"/>
        <w:jc w:val="both"/>
        <w:rPr>
          <w:color w:val="262C2F"/>
        </w:rPr>
      </w:pPr>
      <w:r w:rsidRPr="00D64242">
        <w:rPr>
          <w:color w:val="262C2F"/>
        </w:rPr>
        <w:t xml:space="preserve">(дислокация пгт. Жигалово) МО </w:t>
      </w:r>
    </w:p>
    <w:p w:rsidR="0018494A" w:rsidRDefault="00D64242" w:rsidP="00D64242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6168"/>
        </w:tabs>
        <w:spacing w:after="0" w:line="310" w:lineRule="exact"/>
        <w:ind w:left="284"/>
        <w:jc w:val="both"/>
        <w:rPr>
          <w:rStyle w:val="21"/>
        </w:rPr>
      </w:pPr>
      <w:r w:rsidRPr="00D64242">
        <w:rPr>
          <w:color w:val="262C2F"/>
        </w:rPr>
        <w:t>МВД России «Качугский</w:t>
      </w:r>
      <w:r>
        <w:rPr>
          <w:color w:val="262C2F"/>
        </w:rPr>
        <w:tab/>
        <w:t>С.А. Нечаев</w:t>
      </w:r>
    </w:p>
    <w:p w:rsidR="0018494A" w:rsidRPr="0018494A" w:rsidRDefault="0018494A" w:rsidP="0018494A">
      <w:pPr>
        <w:pStyle w:val="a3"/>
        <w:widowControl/>
        <w:numPr>
          <w:ilvl w:val="0"/>
          <w:numId w:val="13"/>
        </w:numPr>
        <w:tabs>
          <w:tab w:val="left" w:pos="3405"/>
        </w:tabs>
        <w:spacing w:line="276" w:lineRule="auto"/>
        <w:ind w:left="1570" w:hanging="357"/>
        <w:jc w:val="center"/>
        <w:rPr>
          <w:rFonts w:ascii="Times New Roman" w:hAnsi="Times New Roman"/>
          <w:b/>
          <w:sz w:val="28"/>
          <w:szCs w:val="28"/>
        </w:rPr>
      </w:pPr>
      <w:r w:rsidRPr="0018494A">
        <w:rPr>
          <w:rFonts w:ascii="Times New Roman" w:hAnsi="Times New Roman"/>
          <w:b/>
          <w:sz w:val="28"/>
          <w:szCs w:val="28"/>
        </w:rPr>
        <w:lastRenderedPageBreak/>
        <w:t>Об итогах деятельности антинаркотической комиссии в Жигаловском районе в 2022 году и утверждении плана работы комиссии на 2023 год.</w:t>
      </w:r>
    </w:p>
    <w:p w:rsidR="00133747" w:rsidRPr="0018494A" w:rsidRDefault="00133747" w:rsidP="0018494A">
      <w:pPr>
        <w:widowControl/>
        <w:tabs>
          <w:tab w:val="left" w:pos="3405"/>
        </w:tabs>
        <w:spacing w:after="200" w:line="276" w:lineRule="auto"/>
        <w:ind w:left="1212"/>
        <w:jc w:val="center"/>
        <w:rPr>
          <w:rFonts w:ascii="Times New Roman" w:hAnsi="Times New Roman"/>
          <w:b/>
          <w:sz w:val="28"/>
          <w:szCs w:val="28"/>
        </w:rPr>
      </w:pPr>
      <w:r w:rsidRPr="002524C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(Бурков С.С. – секретарь антинаркотической комиссии Жигаловского района)</w:t>
      </w:r>
    </w:p>
    <w:p w:rsidR="00B711A6" w:rsidRPr="00D23904" w:rsidRDefault="00B711A6" w:rsidP="00D23904">
      <w:pPr>
        <w:pStyle w:val="a3"/>
        <w:widowControl/>
        <w:numPr>
          <w:ilvl w:val="1"/>
          <w:numId w:val="7"/>
        </w:numPr>
        <w:tabs>
          <w:tab w:val="left" w:pos="3405"/>
        </w:tabs>
        <w:spacing w:line="276" w:lineRule="auto"/>
        <w:ind w:hanging="863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Принять информацию С.С. Буркова к сведению.</w:t>
      </w:r>
    </w:p>
    <w:p w:rsidR="00D64242" w:rsidRPr="00A139B8" w:rsidRDefault="00D64242" w:rsidP="00D64242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9B8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18494A" w:rsidRPr="00A139B8">
        <w:rPr>
          <w:rFonts w:ascii="Times New Roman" w:hAnsi="Times New Roman" w:cs="Times New Roman"/>
          <w:color w:val="auto"/>
          <w:sz w:val="28"/>
          <w:szCs w:val="28"/>
        </w:rPr>
        <w:t>Утвердить план антинаркотической комиссии в муниципальном образовании «Жигаловский район».</w:t>
      </w:r>
      <w:r w:rsidR="00A32E58" w:rsidRPr="00A139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3C7" w:rsidRPr="00A139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24CE" w:rsidRPr="004F24CE" w:rsidRDefault="004F24CE" w:rsidP="004F24CE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494A" w:rsidRPr="004F24CE">
        <w:rPr>
          <w:rFonts w:ascii="Times New Roman" w:hAnsi="Times New Roman" w:cs="Times New Roman"/>
          <w:sz w:val="28"/>
          <w:szCs w:val="28"/>
        </w:rPr>
        <w:t>Секретарю антинаркотической комиссии (С.С. Бурков)</w:t>
      </w:r>
      <w:r w:rsidRPr="004F24CE">
        <w:rPr>
          <w:rFonts w:ascii="Times New Roman" w:hAnsi="Times New Roman" w:cs="Times New Roman"/>
          <w:sz w:val="28"/>
          <w:szCs w:val="28"/>
        </w:rPr>
        <w:t>:</w:t>
      </w:r>
    </w:p>
    <w:p w:rsidR="00315BC4" w:rsidRDefault="00D64242" w:rsidP="00D64242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4CE" w:rsidRPr="004F24CE">
        <w:rPr>
          <w:rFonts w:ascii="Times New Roman" w:hAnsi="Times New Roman" w:cs="Times New Roman"/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4F24CE">
        <w:rPr>
          <w:rFonts w:ascii="Times New Roman" w:hAnsi="Times New Roman" w:cs="Times New Roman"/>
          <w:sz w:val="28"/>
          <w:szCs w:val="28"/>
        </w:rPr>
        <w:t>Н</w:t>
      </w:r>
      <w:r w:rsidR="0018494A" w:rsidRPr="004F24CE">
        <w:rPr>
          <w:rFonts w:ascii="Times New Roman" w:hAnsi="Times New Roman" w:cs="Times New Roman"/>
          <w:sz w:val="28"/>
          <w:szCs w:val="28"/>
        </w:rPr>
        <w:t>аправлять на адреса электронной почты членов комиссии протокол заседания в целях своевременного и</w:t>
      </w:r>
      <w:r w:rsidR="004F24CE" w:rsidRPr="004F24CE">
        <w:rPr>
          <w:rFonts w:ascii="Times New Roman" w:hAnsi="Times New Roman" w:cs="Times New Roman"/>
          <w:sz w:val="28"/>
          <w:szCs w:val="28"/>
        </w:rPr>
        <w:t xml:space="preserve">сполнения поручений в установленные сроки. </w:t>
      </w:r>
    </w:p>
    <w:p w:rsidR="00D64242" w:rsidRDefault="004F24CE" w:rsidP="004F24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Информировать членов антинаркотической комиссии не позднее чем за 2 неделе о планируемой дате проведения комиссии с приложением повестки заседания.</w:t>
      </w:r>
    </w:p>
    <w:p w:rsidR="004F24CE" w:rsidRPr="004F24CE" w:rsidRDefault="004F24CE" w:rsidP="004F24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Проект протокола направлять членам антинаркотической комиссии для рассмотрения и внесения предложений при проведении заседания. </w:t>
      </w:r>
    </w:p>
    <w:p w:rsidR="00B711A6" w:rsidRDefault="00315BC4" w:rsidP="00315BC4">
      <w:pPr>
        <w:widowControl/>
        <w:tabs>
          <w:tab w:val="left" w:pos="340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</w:t>
      </w:r>
      <w:r w:rsidR="00B711A6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</w:t>
      </w:r>
      <w:r w:rsidR="00FA46D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 пункту 1.3.</w:t>
      </w:r>
      <w:r w:rsidR="00B711A6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: </w:t>
      </w:r>
      <w:r w:rsidR="004F24C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Постоянно</w:t>
      </w:r>
    </w:p>
    <w:p w:rsidR="00D23904" w:rsidRDefault="00D23904" w:rsidP="00562310">
      <w:pPr>
        <w:widowControl/>
        <w:tabs>
          <w:tab w:val="left" w:pos="3405"/>
        </w:tabs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F24CE" w:rsidRPr="004F24CE" w:rsidRDefault="004F24CE" w:rsidP="004F24CE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4F24C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4. </w:t>
      </w:r>
      <w:r w:rsidRPr="004F24C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Членам антинаркотической комиссии:</w:t>
      </w:r>
    </w:p>
    <w:p w:rsidR="00D23904" w:rsidRDefault="004F24CE" w:rsidP="004F24CE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F24CE">
        <w:rPr>
          <w:rFonts w:ascii="Times New Roman" w:hAnsi="Times New Roman" w:cs="Times New Roman"/>
          <w:sz w:val="28"/>
          <w:szCs w:val="28"/>
          <w:lang w:bidi="ar-SA"/>
        </w:rPr>
        <w:t>1.4.1.</w:t>
      </w:r>
      <w:r w:rsidRPr="004F24CE">
        <w:rPr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4F24CE">
        <w:rPr>
          <w:rFonts w:ascii="Times New Roman" w:hAnsi="Times New Roman" w:cs="Times New Roman"/>
          <w:sz w:val="28"/>
          <w:szCs w:val="28"/>
          <w:lang w:bidi="ar-SA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4F24CE">
        <w:rPr>
          <w:rFonts w:ascii="Times New Roman" w:hAnsi="Times New Roman" w:cs="Times New Roman"/>
          <w:sz w:val="28"/>
          <w:szCs w:val="28"/>
          <w:lang w:bidi="ar-SA"/>
        </w:rPr>
        <w:t xml:space="preserve"> если в повестке заседания присутству</w:t>
      </w:r>
      <w:r w:rsidR="0027199B">
        <w:rPr>
          <w:rFonts w:ascii="Times New Roman" w:hAnsi="Times New Roman" w:cs="Times New Roman"/>
          <w:sz w:val="28"/>
          <w:szCs w:val="28"/>
          <w:lang w:bidi="ar-SA"/>
        </w:rPr>
        <w:t>ю</w:t>
      </w:r>
      <w:r w:rsidRPr="004F24CE">
        <w:rPr>
          <w:rFonts w:ascii="Times New Roman" w:hAnsi="Times New Roman" w:cs="Times New Roman"/>
          <w:sz w:val="28"/>
          <w:szCs w:val="28"/>
          <w:lang w:bidi="ar-SA"/>
        </w:rPr>
        <w:t xml:space="preserve">т вопросы, относящиеся к их компетенции, направлять доклад секретарю антинаркотической комиссии, с указанием предложений для включения в протокол не позднее чем за неделю до дня проведения заседания. </w:t>
      </w:r>
    </w:p>
    <w:p w:rsidR="00D64242" w:rsidRDefault="00D64242" w:rsidP="004F24CE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4F24CE" w:rsidRPr="004F24CE" w:rsidRDefault="004F24CE" w:rsidP="004F24CE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1.4.2. </w:t>
      </w:r>
      <w:r w:rsidR="00FA46DD">
        <w:rPr>
          <w:rFonts w:ascii="Times New Roman" w:hAnsi="Times New Roman" w:cs="Times New Roman"/>
          <w:sz w:val="28"/>
          <w:szCs w:val="28"/>
          <w:lang w:bidi="ar-SA"/>
        </w:rPr>
        <w:t>Направлять информацию об исполнении решений антинаркотической комиссии</w:t>
      </w:r>
      <w:r w:rsidR="00A32688">
        <w:rPr>
          <w:rFonts w:ascii="Times New Roman" w:hAnsi="Times New Roman" w:cs="Times New Roman"/>
          <w:sz w:val="28"/>
          <w:szCs w:val="28"/>
          <w:lang w:bidi="ar-SA"/>
        </w:rPr>
        <w:t xml:space="preserve"> в муниципальном образовании «Жигаловский район»</w:t>
      </w:r>
      <w:r w:rsidR="00FA46DD">
        <w:rPr>
          <w:rFonts w:ascii="Times New Roman" w:hAnsi="Times New Roman" w:cs="Times New Roman"/>
          <w:sz w:val="28"/>
          <w:szCs w:val="28"/>
          <w:lang w:bidi="ar-SA"/>
        </w:rPr>
        <w:t xml:space="preserve"> секретарю антинаркотической комиссии не позднее чем за 5 дней до истечения срока исполнения решения. </w:t>
      </w:r>
    </w:p>
    <w:p w:rsidR="00D23904" w:rsidRDefault="00315BC4" w:rsidP="00562310">
      <w:pPr>
        <w:widowControl/>
        <w:tabs>
          <w:tab w:val="left" w:pos="34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FA46DD" w:rsidRDefault="00D23904" w:rsidP="00FA46DD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</w:t>
      </w:r>
      <w:r w:rsidR="00FA46D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исполнения по пункту 1.4.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: </w:t>
      </w:r>
      <w:r w:rsidR="004F24C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Постоянно. </w:t>
      </w:r>
    </w:p>
    <w:p w:rsidR="00D64242" w:rsidRDefault="00D64242" w:rsidP="00562310">
      <w:pPr>
        <w:widowControl/>
        <w:tabs>
          <w:tab w:val="left" w:pos="34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C1597D" w:rsidRDefault="00A32688" w:rsidP="00C1597D">
      <w:pPr>
        <w:pStyle w:val="1"/>
        <w:numPr>
          <w:ilvl w:val="0"/>
          <w:numId w:val="7"/>
        </w:numPr>
        <w:jc w:val="center"/>
        <w:rPr>
          <w:b/>
          <w:sz w:val="28"/>
          <w:szCs w:val="28"/>
          <w:lang w:bidi="ru-RU"/>
        </w:rPr>
      </w:pPr>
      <w:r w:rsidRPr="00A32688">
        <w:rPr>
          <w:b/>
          <w:sz w:val="28"/>
          <w:szCs w:val="28"/>
          <w:lang w:bidi="ru-RU"/>
        </w:rPr>
        <w:t>Об эффективности реализ</w:t>
      </w:r>
      <w:r w:rsidR="00246B3D">
        <w:rPr>
          <w:b/>
          <w:sz w:val="28"/>
          <w:szCs w:val="28"/>
          <w:lang w:bidi="ru-RU"/>
        </w:rPr>
        <w:t>ации мероприятий муниципальной п</w:t>
      </w:r>
      <w:r w:rsidRPr="00A32688">
        <w:rPr>
          <w:b/>
          <w:sz w:val="28"/>
          <w:szCs w:val="28"/>
          <w:lang w:bidi="ru-RU"/>
        </w:rPr>
        <w:t xml:space="preserve">одпрограммы «Молодежь Жигаловского района» на 2020-2026 годы в 2022 году. </w:t>
      </w:r>
    </w:p>
    <w:p w:rsidR="00E6233A" w:rsidRPr="00E6233A" w:rsidRDefault="008631AB" w:rsidP="00E6233A">
      <w:pPr>
        <w:pStyle w:val="1"/>
        <w:ind w:left="1212"/>
        <w:jc w:val="center"/>
        <w:rPr>
          <w:szCs w:val="28"/>
        </w:rPr>
      </w:pPr>
      <w:r>
        <w:rPr>
          <w:szCs w:val="28"/>
        </w:rPr>
        <w:t>(Бурков С.С. - н</w:t>
      </w:r>
      <w:r w:rsidR="00E6233A" w:rsidRPr="00E6233A">
        <w:rPr>
          <w:szCs w:val="28"/>
        </w:rPr>
        <w:t>ачальник Управления культуры, молодежной политики и спорта администрации МО «Жигаловский район)</w:t>
      </w:r>
    </w:p>
    <w:p w:rsidR="00E6233A" w:rsidRDefault="00E6233A" w:rsidP="00E6233A">
      <w:pPr>
        <w:pStyle w:val="1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8631AB">
        <w:rPr>
          <w:sz w:val="28"/>
          <w:szCs w:val="28"/>
        </w:rPr>
        <w:t>н</w:t>
      </w:r>
      <w:r w:rsidRPr="00E6233A">
        <w:rPr>
          <w:sz w:val="28"/>
          <w:szCs w:val="28"/>
        </w:rPr>
        <w:t>ачальник</w:t>
      </w:r>
      <w:r w:rsidR="008631AB">
        <w:rPr>
          <w:sz w:val="28"/>
          <w:szCs w:val="28"/>
        </w:rPr>
        <w:t>а</w:t>
      </w:r>
      <w:r w:rsidRPr="00E6233A">
        <w:rPr>
          <w:sz w:val="28"/>
          <w:szCs w:val="28"/>
        </w:rPr>
        <w:t xml:space="preserve"> Управления культуры, молодежной политики и спорта администрации МО «Жигаловский район</w:t>
      </w:r>
      <w:r>
        <w:rPr>
          <w:sz w:val="28"/>
          <w:szCs w:val="28"/>
        </w:rPr>
        <w:t xml:space="preserve"> (С.С. Бурков), продолжить работу </w:t>
      </w:r>
      <w:r w:rsidR="006744E9">
        <w:rPr>
          <w:sz w:val="28"/>
          <w:szCs w:val="28"/>
        </w:rPr>
        <w:t xml:space="preserve">в данном направлении. </w:t>
      </w:r>
    </w:p>
    <w:p w:rsidR="00E6233A" w:rsidRDefault="00E6233A" w:rsidP="00E6233A">
      <w:pPr>
        <w:pStyle w:val="1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6233A">
        <w:rPr>
          <w:sz w:val="28"/>
          <w:szCs w:val="28"/>
        </w:rPr>
        <w:t xml:space="preserve">Управлению культуры, молодежной политики и спорта администрации муниципального образования «Жигаловский район» </w:t>
      </w:r>
      <w:r w:rsidR="00C1597D">
        <w:rPr>
          <w:sz w:val="28"/>
          <w:szCs w:val="28"/>
        </w:rPr>
        <w:t xml:space="preserve">при планировании мероприятий учитывать положительные практики других территорий, использовать новые современные формы мероприятий. </w:t>
      </w:r>
    </w:p>
    <w:p w:rsidR="00E6233A" w:rsidRDefault="00E6233A" w:rsidP="00E6233A">
      <w:pPr>
        <w:pStyle w:val="a3"/>
        <w:rPr>
          <w:sz w:val="28"/>
          <w:szCs w:val="28"/>
        </w:rPr>
      </w:pPr>
    </w:p>
    <w:p w:rsidR="00E6233A" w:rsidRPr="00E6233A" w:rsidRDefault="00E6233A" w:rsidP="00E6233A">
      <w:pPr>
        <w:pStyle w:val="1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Срок: </w:t>
      </w:r>
      <w:r w:rsidR="00C1597D">
        <w:rPr>
          <w:sz w:val="28"/>
          <w:szCs w:val="28"/>
        </w:rPr>
        <w:t>В тече</w:t>
      </w:r>
      <w:r w:rsidR="00246B3D">
        <w:rPr>
          <w:sz w:val="28"/>
          <w:szCs w:val="28"/>
        </w:rPr>
        <w:t>ние</w:t>
      </w:r>
      <w:r w:rsidR="00C1597D">
        <w:rPr>
          <w:sz w:val="28"/>
          <w:szCs w:val="28"/>
        </w:rPr>
        <w:t xml:space="preserve"> 2023 года. </w:t>
      </w:r>
      <w:r>
        <w:rPr>
          <w:sz w:val="28"/>
          <w:szCs w:val="28"/>
        </w:rPr>
        <w:t xml:space="preserve"> </w:t>
      </w:r>
    </w:p>
    <w:p w:rsidR="00E6233A" w:rsidRDefault="00E6233A" w:rsidP="00627BCE">
      <w:pPr>
        <w:pStyle w:val="1"/>
        <w:rPr>
          <w:sz w:val="28"/>
          <w:szCs w:val="28"/>
        </w:rPr>
      </w:pPr>
    </w:p>
    <w:p w:rsidR="00D062DB" w:rsidRDefault="00C1597D" w:rsidP="0015260C">
      <w:pPr>
        <w:pStyle w:val="1"/>
        <w:ind w:left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lang w:bidi="ru-RU"/>
        </w:rPr>
        <w:t xml:space="preserve">3. </w:t>
      </w:r>
      <w:r w:rsidRPr="00C1597D">
        <w:rPr>
          <w:b/>
          <w:color w:val="000000"/>
          <w:sz w:val="28"/>
          <w:szCs w:val="28"/>
          <w:lang w:bidi="ru-RU"/>
        </w:rPr>
        <w:t>О мерах, принимаемых правоохранительными органами Жигаловского района по выявлению и пресечению преступлений и правонарушений в сфере незаконного оборота наркотиков</w:t>
      </w:r>
    </w:p>
    <w:p w:rsidR="002E4CCD" w:rsidRPr="00B6039F" w:rsidRDefault="002E4CCD" w:rsidP="0015260C">
      <w:pPr>
        <w:pStyle w:val="1"/>
        <w:ind w:left="720"/>
        <w:jc w:val="center"/>
        <w:rPr>
          <w:szCs w:val="24"/>
        </w:rPr>
      </w:pPr>
      <w:r w:rsidRPr="00B6039F">
        <w:rPr>
          <w:b/>
          <w:color w:val="000000"/>
          <w:szCs w:val="24"/>
        </w:rPr>
        <w:t>(</w:t>
      </w:r>
      <w:r w:rsidR="00C1597D">
        <w:rPr>
          <w:szCs w:val="24"/>
        </w:rPr>
        <w:t>С.А. Нечаев</w:t>
      </w:r>
      <w:r w:rsidR="008E38DC">
        <w:rPr>
          <w:szCs w:val="24"/>
        </w:rPr>
        <w:t xml:space="preserve"> -</w:t>
      </w:r>
      <w:r w:rsidR="00C1597D">
        <w:rPr>
          <w:szCs w:val="24"/>
        </w:rPr>
        <w:t xml:space="preserve"> заместитель</w:t>
      </w:r>
      <w:r w:rsidR="008E38DC">
        <w:rPr>
          <w:szCs w:val="24"/>
        </w:rPr>
        <w:t xml:space="preserve"> </w:t>
      </w:r>
      <w:r w:rsidR="008631AB">
        <w:rPr>
          <w:szCs w:val="24"/>
        </w:rPr>
        <w:t>н</w:t>
      </w:r>
      <w:r w:rsidR="008E38DC" w:rsidRPr="008E38DC">
        <w:rPr>
          <w:szCs w:val="24"/>
        </w:rPr>
        <w:t>ачальник</w:t>
      </w:r>
      <w:r w:rsidR="00C1597D">
        <w:rPr>
          <w:szCs w:val="24"/>
        </w:rPr>
        <w:t>а</w:t>
      </w:r>
      <w:r w:rsidR="008E38DC" w:rsidRPr="008E38DC">
        <w:rPr>
          <w:szCs w:val="24"/>
        </w:rPr>
        <w:t xml:space="preserve"> ОП (дислокация пгт. Жигалово) МО МВД России «Качугский</w:t>
      </w:r>
      <w:r w:rsidR="00C1597D">
        <w:rPr>
          <w:szCs w:val="24"/>
        </w:rPr>
        <w:t>»</w:t>
      </w:r>
      <w:r w:rsidR="008E38DC">
        <w:rPr>
          <w:szCs w:val="24"/>
        </w:rPr>
        <w:t>)</w:t>
      </w:r>
      <w:r w:rsidR="008E38DC" w:rsidRPr="008E38DC">
        <w:rPr>
          <w:szCs w:val="24"/>
        </w:rPr>
        <w:t xml:space="preserve">  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52A5E" w:rsidRDefault="00D52A5E" w:rsidP="00D52A5E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 w:rsidRPr="00D52A5E">
        <w:rPr>
          <w:rStyle w:val="21"/>
        </w:rPr>
        <w:t>3.</w:t>
      </w:r>
      <w:r>
        <w:rPr>
          <w:rStyle w:val="21"/>
        </w:rPr>
        <w:t>1.</w:t>
      </w:r>
      <w:r w:rsidR="00C56A74" w:rsidRPr="00C56A74">
        <w:rPr>
          <w:rFonts w:eastAsia="Courier New"/>
          <w:color w:val="262C2F"/>
        </w:rPr>
        <w:t xml:space="preserve"> </w:t>
      </w:r>
      <w:r w:rsidR="00C56A74" w:rsidRPr="00C56A74">
        <w:rPr>
          <w:color w:val="262C2F"/>
        </w:rPr>
        <w:t>ОП (дислокация пгт. Жигалово) МО МВД России «Качугский» (Н.К. Аксаментов)</w:t>
      </w:r>
      <w:r>
        <w:rPr>
          <w:rStyle w:val="21"/>
        </w:rPr>
        <w:t xml:space="preserve"> </w:t>
      </w:r>
      <w:r w:rsidR="00C56A74">
        <w:rPr>
          <w:rStyle w:val="21"/>
        </w:rPr>
        <w:t>провести рейдовые мероприятия по торговым точкам в целях контроля за недопущением реализации электронных сигарет несовершеннолетним и по соблюдению правил их продажи.</w:t>
      </w:r>
    </w:p>
    <w:p w:rsidR="00C56A74" w:rsidRDefault="00C56A74" w:rsidP="00D52A5E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</w:p>
    <w:p w:rsidR="00C56A74" w:rsidRDefault="00C56A74" w:rsidP="00D52A5E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1"/>
        </w:rPr>
        <w:t xml:space="preserve"> Срок: 15 декабря 2022 года. </w:t>
      </w:r>
    </w:p>
    <w:p w:rsidR="00D52A5E" w:rsidRPr="00D52A5E" w:rsidRDefault="00D52A5E" w:rsidP="00562310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62C2F"/>
        </w:rPr>
      </w:pPr>
    </w:p>
    <w:p w:rsidR="00C56A74" w:rsidRDefault="00C56A74" w:rsidP="00C56A74">
      <w:pPr>
        <w:pStyle w:val="1"/>
        <w:ind w:left="1212"/>
        <w:jc w:val="center"/>
        <w:rPr>
          <w:b/>
          <w:sz w:val="28"/>
          <w:lang w:bidi="ru-RU"/>
        </w:rPr>
      </w:pPr>
      <w:r w:rsidRPr="00C56A74">
        <w:rPr>
          <w:b/>
          <w:sz w:val="28"/>
          <w:lang w:bidi="ru-RU"/>
        </w:rPr>
        <w:t>4.</w:t>
      </w:r>
      <w:r>
        <w:rPr>
          <w:b/>
          <w:sz w:val="28"/>
          <w:lang w:bidi="ru-RU"/>
        </w:rPr>
        <w:t xml:space="preserve"> </w:t>
      </w:r>
      <w:r w:rsidRPr="00C56A74">
        <w:rPr>
          <w:b/>
          <w:sz w:val="28"/>
          <w:lang w:bidi="ru-RU"/>
        </w:rPr>
        <w:t>О</w:t>
      </w:r>
      <w:r>
        <w:rPr>
          <w:b/>
          <w:sz w:val="28"/>
          <w:lang w:bidi="ru-RU"/>
        </w:rPr>
        <w:t xml:space="preserve">б </w:t>
      </w:r>
      <w:r w:rsidRPr="00C56A74">
        <w:rPr>
          <w:b/>
          <w:sz w:val="28"/>
          <w:lang w:bidi="ru-RU"/>
        </w:rPr>
        <w:t xml:space="preserve">итогах работы регионального исполнителя системы профилактики наркомании и других социально – негативных явлений. </w:t>
      </w:r>
    </w:p>
    <w:p w:rsidR="005D4302" w:rsidRDefault="00627BCE" w:rsidP="00C56A74">
      <w:pPr>
        <w:pStyle w:val="1"/>
        <w:ind w:left="1212"/>
        <w:jc w:val="center"/>
      </w:pPr>
      <w:r w:rsidRPr="00627BCE">
        <w:t>(</w:t>
      </w:r>
      <w:r w:rsidR="00C56A74">
        <w:t xml:space="preserve">Т.О. Бушманова - </w:t>
      </w:r>
      <w:r w:rsidR="00C56A74">
        <w:rPr>
          <w:lang w:bidi="ru-RU"/>
        </w:rPr>
        <w:t>и</w:t>
      </w:r>
      <w:r w:rsidR="00C56A74" w:rsidRPr="00C56A74">
        <w:rPr>
          <w:lang w:bidi="ru-RU"/>
        </w:rPr>
        <w:t>сполнитель региональной системы по профилактике наркомании и других социально негативных явлений</w:t>
      </w:r>
      <w:r w:rsidRPr="00C56A74">
        <w:rPr>
          <w:lang w:bidi="ru-RU"/>
        </w:rPr>
        <w:t>)</w:t>
      </w:r>
    </w:p>
    <w:p w:rsidR="00627BCE" w:rsidRPr="007D65A4" w:rsidRDefault="00627BCE" w:rsidP="00627BCE">
      <w:pPr>
        <w:pStyle w:val="1"/>
        <w:ind w:left="1212"/>
        <w:jc w:val="center"/>
      </w:pPr>
    </w:p>
    <w:p w:rsidR="00555747" w:rsidRDefault="002E4CCD" w:rsidP="00AB55F0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4.1</w:t>
      </w:r>
      <w:r w:rsidR="003C785D">
        <w:rPr>
          <w:rStyle w:val="21"/>
        </w:rPr>
        <w:t>.</w:t>
      </w:r>
      <w:r w:rsidR="007D65A4">
        <w:rPr>
          <w:rStyle w:val="21"/>
        </w:rPr>
        <w:t xml:space="preserve"> </w:t>
      </w:r>
      <w:r w:rsidR="00D062DB">
        <w:rPr>
          <w:rStyle w:val="21"/>
        </w:rPr>
        <w:t xml:space="preserve">Принять информацию </w:t>
      </w:r>
      <w:r w:rsidR="008735CA" w:rsidRPr="008735CA">
        <w:rPr>
          <w:color w:val="262C2F"/>
        </w:rPr>
        <w:t>исполнител</w:t>
      </w:r>
      <w:r w:rsidR="00A139B8">
        <w:rPr>
          <w:color w:val="262C2F"/>
        </w:rPr>
        <w:t>я</w:t>
      </w:r>
      <w:r w:rsidR="008735CA" w:rsidRPr="008735CA">
        <w:rPr>
          <w:color w:val="262C2F"/>
        </w:rPr>
        <w:t xml:space="preserve"> региональной системы по профилактике наркомании и других социально негативных явлений</w:t>
      </w:r>
      <w:r w:rsidR="00627BCE">
        <w:rPr>
          <w:rStyle w:val="21"/>
        </w:rPr>
        <w:t xml:space="preserve"> (</w:t>
      </w:r>
      <w:r w:rsidR="008735CA">
        <w:rPr>
          <w:rStyle w:val="21"/>
        </w:rPr>
        <w:t>Т.О. Бушмановой</w:t>
      </w:r>
      <w:r w:rsidR="00627BCE">
        <w:rPr>
          <w:rStyle w:val="21"/>
        </w:rPr>
        <w:t>)</w:t>
      </w:r>
      <w:r w:rsidR="00627BCE" w:rsidRPr="00627BCE">
        <w:rPr>
          <w:rStyle w:val="21"/>
        </w:rPr>
        <w:t xml:space="preserve"> </w:t>
      </w:r>
      <w:r w:rsidR="00FE27AA">
        <w:rPr>
          <w:rStyle w:val="21"/>
        </w:rPr>
        <w:t>к сведению</w:t>
      </w:r>
      <w:r w:rsidR="00D52A5E">
        <w:rPr>
          <w:rStyle w:val="21"/>
        </w:rPr>
        <w:t>.</w:t>
      </w:r>
      <w:r w:rsidR="00555747" w:rsidRPr="00D062DB">
        <w:rPr>
          <w:rStyle w:val="21"/>
        </w:rPr>
        <w:t xml:space="preserve"> </w:t>
      </w:r>
    </w:p>
    <w:p w:rsidR="00627BCE" w:rsidRDefault="00627BCE" w:rsidP="00627BCE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color w:val="262C2F"/>
        </w:rPr>
      </w:pPr>
      <w:bookmarkStart w:id="0" w:name="_GoBack"/>
      <w:bookmarkEnd w:id="0"/>
      <w:r>
        <w:rPr>
          <w:color w:val="262C2F"/>
        </w:rPr>
        <w:t xml:space="preserve">4.2. </w:t>
      </w:r>
      <w:r w:rsidR="008735CA">
        <w:rPr>
          <w:color w:val="262C2F"/>
        </w:rPr>
        <w:t xml:space="preserve">Начальнику управления образования администрации в МО «Жигаловский район» при планировании очередного РМО социальных педагогов запланировать тренинг с </w:t>
      </w:r>
      <w:r w:rsidR="008735CA" w:rsidRPr="008735CA">
        <w:rPr>
          <w:color w:val="262C2F"/>
        </w:rPr>
        <w:t>исполнител</w:t>
      </w:r>
      <w:r w:rsidR="008735CA">
        <w:rPr>
          <w:color w:val="262C2F"/>
        </w:rPr>
        <w:t>ем</w:t>
      </w:r>
      <w:r w:rsidR="008735CA" w:rsidRPr="008735CA">
        <w:rPr>
          <w:color w:val="262C2F"/>
        </w:rPr>
        <w:t xml:space="preserve"> региональной системы по профилактике наркомании и других социально негативных явлений</w:t>
      </w:r>
      <w:r w:rsidR="008735CA">
        <w:rPr>
          <w:color w:val="262C2F"/>
        </w:rPr>
        <w:t xml:space="preserve"> на тему «Позитивные изменения». </w:t>
      </w:r>
    </w:p>
    <w:p w:rsidR="00627BCE" w:rsidRDefault="00627BCE" w:rsidP="00562310">
      <w:pPr>
        <w:pStyle w:val="20"/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color w:val="262C2F"/>
        </w:rPr>
      </w:pPr>
    </w:p>
    <w:p w:rsidR="00D64242" w:rsidRDefault="00D64242" w:rsidP="00A139B8">
      <w:pPr>
        <w:pStyle w:val="20"/>
        <w:shd w:val="clear" w:color="auto" w:fill="auto"/>
        <w:tabs>
          <w:tab w:val="left" w:pos="1202"/>
        </w:tabs>
        <w:spacing w:after="0" w:line="276" w:lineRule="auto"/>
        <w:jc w:val="both"/>
        <w:rPr>
          <w:color w:val="262C2F"/>
        </w:rPr>
      </w:pPr>
      <w:r w:rsidRPr="00D64242">
        <w:rPr>
          <w:color w:val="262C2F"/>
        </w:rPr>
        <w:t xml:space="preserve">Заместитель мэра по </w:t>
      </w:r>
    </w:p>
    <w:p w:rsidR="00D64242" w:rsidRDefault="00D64242" w:rsidP="00D64242">
      <w:pPr>
        <w:pStyle w:val="20"/>
        <w:tabs>
          <w:tab w:val="left" w:pos="6852"/>
        </w:tabs>
        <w:spacing w:after="0"/>
        <w:jc w:val="both"/>
        <w:rPr>
          <w:color w:val="262C2F"/>
        </w:rPr>
      </w:pPr>
      <w:r w:rsidRPr="00D64242">
        <w:rPr>
          <w:color w:val="262C2F"/>
        </w:rPr>
        <w:t>социально – культурным вопросам,</w:t>
      </w:r>
    </w:p>
    <w:p w:rsidR="00D64242" w:rsidRPr="00D64242" w:rsidRDefault="00D64242" w:rsidP="00D64242">
      <w:pPr>
        <w:pStyle w:val="20"/>
        <w:tabs>
          <w:tab w:val="left" w:pos="6852"/>
        </w:tabs>
        <w:spacing w:after="0"/>
        <w:jc w:val="both"/>
        <w:rPr>
          <w:color w:val="262C2F"/>
        </w:rPr>
      </w:pPr>
      <w:r w:rsidRPr="00D64242">
        <w:rPr>
          <w:color w:val="262C2F"/>
        </w:rPr>
        <w:t>заместитель председателя АНК</w:t>
      </w:r>
    </w:p>
    <w:p w:rsidR="008631AB" w:rsidRDefault="00D64242" w:rsidP="00D64242">
      <w:pPr>
        <w:pStyle w:val="20"/>
        <w:shd w:val="clear" w:color="auto" w:fill="auto"/>
        <w:tabs>
          <w:tab w:val="left" w:pos="6852"/>
        </w:tabs>
        <w:spacing w:after="0" w:line="322" w:lineRule="exact"/>
        <w:jc w:val="both"/>
        <w:rPr>
          <w:rStyle w:val="21"/>
        </w:rPr>
      </w:pPr>
      <w:r w:rsidRPr="00D64242">
        <w:rPr>
          <w:color w:val="262C2F"/>
        </w:rPr>
        <w:t>МО «Жигаловский район»</w:t>
      </w:r>
      <w:r w:rsidR="008B5297">
        <w:rPr>
          <w:rStyle w:val="21"/>
        </w:rPr>
        <w:tab/>
      </w:r>
      <w:r>
        <w:rPr>
          <w:rStyle w:val="21"/>
        </w:rPr>
        <w:t xml:space="preserve">     Ю.С. Полханова</w:t>
      </w:r>
    </w:p>
    <w:p w:rsidR="008631AB" w:rsidRDefault="008631AB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</w:p>
    <w:p w:rsidR="008631AB" w:rsidRDefault="00970159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</w:t>
      </w:r>
    </w:p>
    <w:p w:rsidR="00970159" w:rsidRDefault="008631AB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а</w:t>
      </w:r>
      <w:r w:rsidR="00675275">
        <w:rPr>
          <w:rStyle w:val="21"/>
        </w:rPr>
        <w:t>нтинаркотической</w:t>
      </w: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>комиссии</w:t>
      </w:r>
    </w:p>
    <w:p w:rsidR="002C38C3" w:rsidRDefault="004650FF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4333240</wp:posOffset>
                </wp:positionH>
                <wp:positionV relativeFrom="paragraph">
                  <wp:posOffset>187325</wp:posOffset>
                </wp:positionV>
                <wp:extent cx="1493520" cy="241300"/>
                <wp:effectExtent l="0" t="0" r="11430" b="635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D5" w:rsidRDefault="00D64242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 xml:space="preserve">      </w:t>
                            </w:r>
                            <w:r w:rsidR="00F24CD5"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  <w:p w:rsidR="00F24CD5" w:rsidRDefault="00F24CD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1.2pt;margin-top:14.75pt;width:117.6pt;height:19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nnrQ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" filled="f" stroked="f">
                <v:textbox inset="0,0,0,0">
                  <w:txbxContent>
                    <w:p w:rsidR="00F24CD5" w:rsidRDefault="00D64242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 xml:space="preserve">      </w:t>
                      </w:r>
                      <w:r w:rsidR="00F24CD5">
                        <w:rPr>
                          <w:rStyle w:val="2Exact0"/>
                        </w:rPr>
                        <w:t>С.С. Бурков</w:t>
                      </w:r>
                    </w:p>
                    <w:p w:rsidR="00F24CD5" w:rsidRDefault="00F24CD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МО «Жигаловский</w:t>
      </w:r>
      <w:r w:rsidR="00090279">
        <w:rPr>
          <w:rStyle w:val="21"/>
        </w:rPr>
        <w:t xml:space="preserve"> </w:t>
      </w:r>
      <w:r w:rsidR="002C38C3">
        <w:rPr>
          <w:rStyle w:val="21"/>
        </w:rPr>
        <w:t>р</w:t>
      </w:r>
      <w:r w:rsidR="00970159">
        <w:rPr>
          <w:rStyle w:val="21"/>
        </w:rPr>
        <w:t>а</w:t>
      </w:r>
      <w:r w:rsidR="0030117D">
        <w:rPr>
          <w:rStyle w:val="21"/>
        </w:rPr>
        <w:t>й</w:t>
      </w:r>
      <w:r w:rsidR="00970159">
        <w:rPr>
          <w:rStyle w:val="21"/>
        </w:rPr>
        <w:t xml:space="preserve">он» </w:t>
      </w:r>
      <w:r w:rsidR="00AB55F0">
        <w:rPr>
          <w:rStyle w:val="21"/>
        </w:rPr>
        <w:t xml:space="preserve">                                                 </w:t>
      </w:r>
    </w:p>
    <w:sectPr w:rsidR="002C38C3" w:rsidSect="00EE5DF7">
      <w:pgSz w:w="11900" w:h="16840"/>
      <w:pgMar w:top="993" w:right="958" w:bottom="709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50" w:rsidRDefault="00607550" w:rsidP="00BC23A1">
      <w:r>
        <w:separator/>
      </w:r>
    </w:p>
  </w:endnote>
  <w:endnote w:type="continuationSeparator" w:id="0">
    <w:p w:rsidR="00607550" w:rsidRDefault="00607550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50" w:rsidRDefault="00607550"/>
  </w:footnote>
  <w:footnote w:type="continuationSeparator" w:id="0">
    <w:p w:rsidR="00607550" w:rsidRDefault="006075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39A67A2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abstractNum w:abstractNumId="12" w15:restartNumberingAfterBreak="0">
    <w:nsid w:val="7F483EFC"/>
    <w:multiLevelType w:val="multilevel"/>
    <w:tmpl w:val="4CC46FE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12042"/>
    <w:rsid w:val="0002291C"/>
    <w:rsid w:val="00026FDC"/>
    <w:rsid w:val="00034155"/>
    <w:rsid w:val="00035614"/>
    <w:rsid w:val="000471D7"/>
    <w:rsid w:val="000549A4"/>
    <w:rsid w:val="00061B0D"/>
    <w:rsid w:val="00090279"/>
    <w:rsid w:val="000C733F"/>
    <w:rsid w:val="000D7616"/>
    <w:rsid w:val="001079D6"/>
    <w:rsid w:val="0012507D"/>
    <w:rsid w:val="00131678"/>
    <w:rsid w:val="00133747"/>
    <w:rsid w:val="00133FEB"/>
    <w:rsid w:val="00145CEC"/>
    <w:rsid w:val="0015260C"/>
    <w:rsid w:val="00153678"/>
    <w:rsid w:val="0016573D"/>
    <w:rsid w:val="001678BB"/>
    <w:rsid w:val="00170E16"/>
    <w:rsid w:val="0018494A"/>
    <w:rsid w:val="00184C2E"/>
    <w:rsid w:val="00196E6E"/>
    <w:rsid w:val="001973E8"/>
    <w:rsid w:val="001A154D"/>
    <w:rsid w:val="001A2B3B"/>
    <w:rsid w:val="001A2C57"/>
    <w:rsid w:val="001B10D5"/>
    <w:rsid w:val="001C152C"/>
    <w:rsid w:val="001C7FB4"/>
    <w:rsid w:val="001E7318"/>
    <w:rsid w:val="001F47D5"/>
    <w:rsid w:val="0020557D"/>
    <w:rsid w:val="00207D9C"/>
    <w:rsid w:val="00246B3D"/>
    <w:rsid w:val="002547D2"/>
    <w:rsid w:val="00263856"/>
    <w:rsid w:val="00263DC1"/>
    <w:rsid w:val="0027199B"/>
    <w:rsid w:val="002952C3"/>
    <w:rsid w:val="002B3E44"/>
    <w:rsid w:val="002C38C3"/>
    <w:rsid w:val="002C45C5"/>
    <w:rsid w:val="002D20AC"/>
    <w:rsid w:val="002E4CCD"/>
    <w:rsid w:val="002E5030"/>
    <w:rsid w:val="0030117D"/>
    <w:rsid w:val="00312D44"/>
    <w:rsid w:val="00315BC4"/>
    <w:rsid w:val="00320E2F"/>
    <w:rsid w:val="003215D6"/>
    <w:rsid w:val="00323B9E"/>
    <w:rsid w:val="00324DF6"/>
    <w:rsid w:val="00330A54"/>
    <w:rsid w:val="003438DC"/>
    <w:rsid w:val="00351193"/>
    <w:rsid w:val="00361559"/>
    <w:rsid w:val="00374640"/>
    <w:rsid w:val="00392720"/>
    <w:rsid w:val="003B3D24"/>
    <w:rsid w:val="003C133C"/>
    <w:rsid w:val="003C785D"/>
    <w:rsid w:val="003C7DEE"/>
    <w:rsid w:val="00456ED7"/>
    <w:rsid w:val="004650FF"/>
    <w:rsid w:val="00471CC3"/>
    <w:rsid w:val="00476674"/>
    <w:rsid w:val="00487B55"/>
    <w:rsid w:val="004B7A2D"/>
    <w:rsid w:val="004D2C24"/>
    <w:rsid w:val="004F24CE"/>
    <w:rsid w:val="00507810"/>
    <w:rsid w:val="00512659"/>
    <w:rsid w:val="0051793B"/>
    <w:rsid w:val="0053114A"/>
    <w:rsid w:val="00540CE1"/>
    <w:rsid w:val="0054716A"/>
    <w:rsid w:val="00547A39"/>
    <w:rsid w:val="005501B5"/>
    <w:rsid w:val="00555747"/>
    <w:rsid w:val="005617F4"/>
    <w:rsid w:val="00562310"/>
    <w:rsid w:val="005945EB"/>
    <w:rsid w:val="005A3347"/>
    <w:rsid w:val="005C175B"/>
    <w:rsid w:val="005C4594"/>
    <w:rsid w:val="005D4302"/>
    <w:rsid w:val="005D4CE9"/>
    <w:rsid w:val="005D507C"/>
    <w:rsid w:val="005D52CB"/>
    <w:rsid w:val="005E1A9E"/>
    <w:rsid w:val="005F2301"/>
    <w:rsid w:val="00607550"/>
    <w:rsid w:val="006217DC"/>
    <w:rsid w:val="00627BCE"/>
    <w:rsid w:val="00656D30"/>
    <w:rsid w:val="00661004"/>
    <w:rsid w:val="00661C3C"/>
    <w:rsid w:val="00666815"/>
    <w:rsid w:val="006744E9"/>
    <w:rsid w:val="00675275"/>
    <w:rsid w:val="00677BDB"/>
    <w:rsid w:val="00693B05"/>
    <w:rsid w:val="006A4CD7"/>
    <w:rsid w:val="006D5955"/>
    <w:rsid w:val="006E1D4B"/>
    <w:rsid w:val="006E5A16"/>
    <w:rsid w:val="006E66C2"/>
    <w:rsid w:val="006E6A04"/>
    <w:rsid w:val="006F4DA9"/>
    <w:rsid w:val="0070464E"/>
    <w:rsid w:val="00707FB5"/>
    <w:rsid w:val="00720146"/>
    <w:rsid w:val="00762CF7"/>
    <w:rsid w:val="00775EB7"/>
    <w:rsid w:val="007930B0"/>
    <w:rsid w:val="007D3BB1"/>
    <w:rsid w:val="007D65A4"/>
    <w:rsid w:val="007E3584"/>
    <w:rsid w:val="007E38C8"/>
    <w:rsid w:val="007F40E9"/>
    <w:rsid w:val="007F79CC"/>
    <w:rsid w:val="00817D88"/>
    <w:rsid w:val="00824116"/>
    <w:rsid w:val="008323D1"/>
    <w:rsid w:val="0083769D"/>
    <w:rsid w:val="00855BAF"/>
    <w:rsid w:val="00857103"/>
    <w:rsid w:val="008631AB"/>
    <w:rsid w:val="008735CA"/>
    <w:rsid w:val="008B34A4"/>
    <w:rsid w:val="008B5297"/>
    <w:rsid w:val="008C1606"/>
    <w:rsid w:val="008E38DC"/>
    <w:rsid w:val="008F3C8A"/>
    <w:rsid w:val="009071EF"/>
    <w:rsid w:val="0093415D"/>
    <w:rsid w:val="00964538"/>
    <w:rsid w:val="00970159"/>
    <w:rsid w:val="00985DD2"/>
    <w:rsid w:val="009C5BA7"/>
    <w:rsid w:val="009C6217"/>
    <w:rsid w:val="009D51C0"/>
    <w:rsid w:val="009D5997"/>
    <w:rsid w:val="00A00B90"/>
    <w:rsid w:val="00A139B8"/>
    <w:rsid w:val="00A14508"/>
    <w:rsid w:val="00A26DE6"/>
    <w:rsid w:val="00A30D66"/>
    <w:rsid w:val="00A32688"/>
    <w:rsid w:val="00A32E58"/>
    <w:rsid w:val="00A47374"/>
    <w:rsid w:val="00A77601"/>
    <w:rsid w:val="00AB55F0"/>
    <w:rsid w:val="00AC3197"/>
    <w:rsid w:val="00AC4667"/>
    <w:rsid w:val="00AF148D"/>
    <w:rsid w:val="00AF1A45"/>
    <w:rsid w:val="00B13276"/>
    <w:rsid w:val="00B40CE3"/>
    <w:rsid w:val="00B456DE"/>
    <w:rsid w:val="00B60362"/>
    <w:rsid w:val="00B6039F"/>
    <w:rsid w:val="00B60EAA"/>
    <w:rsid w:val="00B711A6"/>
    <w:rsid w:val="00B72938"/>
    <w:rsid w:val="00B773C7"/>
    <w:rsid w:val="00B85A31"/>
    <w:rsid w:val="00B964FB"/>
    <w:rsid w:val="00B9798D"/>
    <w:rsid w:val="00BC23A1"/>
    <w:rsid w:val="00BC69B2"/>
    <w:rsid w:val="00BF2D9A"/>
    <w:rsid w:val="00C1597D"/>
    <w:rsid w:val="00C15CB9"/>
    <w:rsid w:val="00C3375C"/>
    <w:rsid w:val="00C503E8"/>
    <w:rsid w:val="00C56A74"/>
    <w:rsid w:val="00C91B20"/>
    <w:rsid w:val="00CB6CBD"/>
    <w:rsid w:val="00D062DB"/>
    <w:rsid w:val="00D20449"/>
    <w:rsid w:val="00D23904"/>
    <w:rsid w:val="00D24EED"/>
    <w:rsid w:val="00D26AEE"/>
    <w:rsid w:val="00D52A5E"/>
    <w:rsid w:val="00D60422"/>
    <w:rsid w:val="00D64242"/>
    <w:rsid w:val="00D8189B"/>
    <w:rsid w:val="00DB7FBC"/>
    <w:rsid w:val="00DC068E"/>
    <w:rsid w:val="00DD6E36"/>
    <w:rsid w:val="00DE475B"/>
    <w:rsid w:val="00DF42F1"/>
    <w:rsid w:val="00DF5DD5"/>
    <w:rsid w:val="00DF7C9D"/>
    <w:rsid w:val="00E05719"/>
    <w:rsid w:val="00E30FAB"/>
    <w:rsid w:val="00E44E81"/>
    <w:rsid w:val="00E52CCE"/>
    <w:rsid w:val="00E5307A"/>
    <w:rsid w:val="00E60377"/>
    <w:rsid w:val="00E6233A"/>
    <w:rsid w:val="00E66740"/>
    <w:rsid w:val="00E77F7C"/>
    <w:rsid w:val="00E80A69"/>
    <w:rsid w:val="00E91C11"/>
    <w:rsid w:val="00E92C2B"/>
    <w:rsid w:val="00E92D21"/>
    <w:rsid w:val="00EB2987"/>
    <w:rsid w:val="00EC4E08"/>
    <w:rsid w:val="00EE5DF7"/>
    <w:rsid w:val="00F24CD5"/>
    <w:rsid w:val="00F92BE9"/>
    <w:rsid w:val="00F936D4"/>
    <w:rsid w:val="00FA1F83"/>
    <w:rsid w:val="00FA46DD"/>
    <w:rsid w:val="00FA6650"/>
    <w:rsid w:val="00FB5BBE"/>
    <w:rsid w:val="00FD422D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6D3C"/>
  <w15:docId w15:val="{1A8A9381-C746-4A80-BF7C-AB6741D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42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E2146-0E22-479D-AD8F-C4356146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COMPEM</cp:lastModifiedBy>
  <cp:revision>2</cp:revision>
  <cp:lastPrinted>2022-11-23T08:01:00Z</cp:lastPrinted>
  <dcterms:created xsi:type="dcterms:W3CDTF">2022-11-23T08:13:00Z</dcterms:created>
  <dcterms:modified xsi:type="dcterms:W3CDTF">2022-11-23T08:13:00Z</dcterms:modified>
</cp:coreProperties>
</file>